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3E" w:rsidRPr="00020336" w:rsidRDefault="0033133E" w:rsidP="0033133E">
      <w:pPr>
        <w:widowControl/>
        <w:shd w:val="clear" w:color="auto" w:fill="FFFFFF"/>
        <w:spacing w:line="240" w:lineRule="auto"/>
        <w:ind w:firstLine="0"/>
        <w:jc w:val="right"/>
        <w:textAlignment w:val="baseline"/>
        <w:rPr>
          <w:color w:val="2D2D2D"/>
          <w:spacing w:val="2"/>
          <w:szCs w:val="24"/>
        </w:rPr>
      </w:pPr>
      <w:r w:rsidRPr="00020336">
        <w:rPr>
          <w:color w:val="2D2D2D"/>
          <w:spacing w:val="2"/>
          <w:szCs w:val="24"/>
        </w:rPr>
        <w:t>УТВЕРЖДЕН</w:t>
      </w:r>
    </w:p>
    <w:p w:rsidR="0033133E" w:rsidRDefault="0033133E" w:rsidP="0033133E">
      <w:pPr>
        <w:widowControl/>
        <w:shd w:val="clear" w:color="auto" w:fill="FFFFFF"/>
        <w:spacing w:line="240" w:lineRule="auto"/>
        <w:ind w:firstLine="0"/>
        <w:jc w:val="right"/>
        <w:textAlignment w:val="baseline"/>
        <w:rPr>
          <w:color w:val="2D2D2D"/>
          <w:spacing w:val="2"/>
          <w:szCs w:val="24"/>
        </w:rPr>
      </w:pPr>
      <w:r w:rsidRPr="00020336">
        <w:rPr>
          <w:color w:val="2D2D2D"/>
          <w:spacing w:val="2"/>
          <w:szCs w:val="24"/>
        </w:rPr>
        <w:t xml:space="preserve">Распоряжением Контрольного органа </w:t>
      </w:r>
    </w:p>
    <w:p w:rsidR="0033133E" w:rsidRPr="00020336" w:rsidRDefault="0033133E" w:rsidP="0033133E">
      <w:pPr>
        <w:widowControl/>
        <w:shd w:val="clear" w:color="auto" w:fill="FFFFFF"/>
        <w:spacing w:line="240" w:lineRule="auto"/>
        <w:ind w:firstLine="0"/>
        <w:jc w:val="right"/>
        <w:textAlignment w:val="baseline"/>
        <w:rPr>
          <w:color w:val="2D2D2D"/>
          <w:spacing w:val="2"/>
          <w:szCs w:val="24"/>
        </w:rPr>
      </w:pPr>
      <w:r w:rsidRPr="00020336">
        <w:rPr>
          <w:color w:val="2D2D2D"/>
          <w:spacing w:val="2"/>
          <w:szCs w:val="24"/>
        </w:rPr>
        <w:t>городского округа Красноуральск от 01.10.2018 №14</w:t>
      </w:r>
    </w:p>
    <w:p w:rsidR="0033133E" w:rsidRPr="00020336" w:rsidRDefault="0033133E" w:rsidP="0033133E">
      <w:pPr>
        <w:widowControl/>
        <w:shd w:val="clear" w:color="auto" w:fill="FFFFFF"/>
        <w:spacing w:line="315" w:lineRule="atLeast"/>
        <w:ind w:firstLine="0"/>
        <w:textAlignment w:val="baseline"/>
        <w:rPr>
          <w:rFonts w:ascii="Arial" w:hAnsi="Arial" w:cs="Arial"/>
          <w:color w:val="2D2D2D"/>
          <w:spacing w:val="2"/>
          <w:szCs w:val="24"/>
        </w:rPr>
      </w:pPr>
    </w:p>
    <w:p w:rsidR="0033133E" w:rsidRDefault="0033133E" w:rsidP="0033133E">
      <w:pPr>
        <w:jc w:val="center"/>
        <w:rPr>
          <w:b/>
          <w:sz w:val="28"/>
          <w:szCs w:val="28"/>
        </w:rPr>
      </w:pPr>
      <w:r w:rsidRPr="00020336">
        <w:rPr>
          <w:b/>
          <w:sz w:val="28"/>
          <w:szCs w:val="28"/>
        </w:rPr>
        <w:t>Реестр подконтрольных субъектов (объектов)</w:t>
      </w:r>
    </w:p>
    <w:p w:rsidR="0033133E" w:rsidRPr="00020336" w:rsidRDefault="0033133E" w:rsidP="003313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</w:t>
      </w:r>
      <w:r w:rsidRPr="000203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внешнему</w:t>
      </w:r>
      <w:proofErr w:type="gramEnd"/>
      <w:r>
        <w:rPr>
          <w:b/>
          <w:sz w:val="28"/>
          <w:szCs w:val="28"/>
        </w:rPr>
        <w:t xml:space="preserve"> муниципальному финансовому контролю</w:t>
      </w:r>
    </w:p>
    <w:p w:rsidR="0033133E" w:rsidRPr="00020336" w:rsidRDefault="0033133E" w:rsidP="0033133E">
      <w:pPr>
        <w:jc w:val="center"/>
        <w:rPr>
          <w:b/>
          <w:sz w:val="28"/>
          <w:szCs w:val="28"/>
          <w:u w:val="single"/>
        </w:rPr>
      </w:pPr>
      <w:r w:rsidRPr="00020336">
        <w:rPr>
          <w:b/>
          <w:sz w:val="28"/>
          <w:szCs w:val="28"/>
          <w:u w:val="single"/>
        </w:rPr>
        <w:t>Контрольный орган городского округа Красноуральск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8"/>
        <w:gridCol w:w="5087"/>
      </w:tblGrid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rFonts w:eastAsia="SimSun"/>
                <w:b/>
                <w:szCs w:val="24"/>
                <w:lang w:eastAsia="en-US"/>
              </w:rPr>
              <w:t>Вид внешнего муниципального финансового контроля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rFonts w:eastAsia="SimSun"/>
                <w:b/>
                <w:szCs w:val="24"/>
                <w:lang w:eastAsia="en-US"/>
              </w:rPr>
              <w:t>Объекты внешнего муниципального финансового контроля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szCs w:val="24"/>
              </w:rPr>
              <w:t>контроль за исполнением бюджета городского округа Красноуральск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szCs w:val="24"/>
              </w:rPr>
              <w:t>2). Финансовое управление администрации городского округа Красноуральск.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t>экспертиза проектов бюджета городского округа Красноуральск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Финансовое управление администрации городского округа Красноуральск.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t>внешняя проверка годового отчета об исполнении бюджета городского округа Красноуральск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Дума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3). Финансовое управление администрации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4). Контрольный орган городского округа Красноуральск.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t>организация и осуществление контроля за законностью, результативностью (эффективностью и экономностью) использования средств бюджета городского округа Красноуральск, а также средств, получаемых бюджетом городского округа Красноуральск из иных источников, предусмотренных законодательством Российской Федерации</w:t>
            </w:r>
          </w:p>
          <w:p w:rsidR="0033133E" w:rsidRPr="005A0415" w:rsidRDefault="0033133E" w:rsidP="00B42575">
            <w:pPr>
              <w:widowControl/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eastAsia="SimSun"/>
                <w:b/>
                <w:szCs w:val="24"/>
                <w:lang w:eastAsia="en-US"/>
              </w:rPr>
            </w:pP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Дума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3) Финансовое управление администрации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4). Муниципальное казенное учреждение «Управление образования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5). Муниципальное казенное учреждение «Управление физической культуры и спорта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6). Муниципальное казенное учреждение «Управление культуры и молодежной политики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7). Муниципальное казенное учреждение «Управление жилищно-коммунального хозяйства и энергетики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8). Муниципальное бюджетное дошкольное образовательное учреждение Детский сад № 3.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lastRenderedPageBreak/>
              <w:t>9). Муниципальное автономное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10). Муниципальное автономное дошкольное образовательное учреждение Детский сад № 7 общеразвивающего вида с приоритетным осуществлением деятельности по художественно-эстетическому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11). Муниципальное бюджетное дошкольное образовательное учреждение Детский сад № 8.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12). Муниципальное автономное дошкольное образовательное учреждение Детский сад № 9 комбинированного вида.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13). Муниципальное бюджетное дошкольное образовательное учреждение Детский сад № 16.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14). Муниципальное автономное дошкольное образовательное учреждение Детский сад № 18 общеразвивающего вида с приоритетным осуществлением деятельности по познавательно-речевому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15). Муниципальное бюджетное дошкольное образовательное учреждение Детский сад № 22.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16). Муниципальное бюджетное дошкольное образовательное учреждение Детский сад № 26.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17). Муниципальное бюджетное дошкольное образовательное учреждение Детский сад № 30 общеразвивающего вида с приоритетным осуществлением деятельности по социально-личностному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18). Муниципальное бюджетное общеобразовательное учреждение средняя общеобразовательная школа № 1.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19). Муниципальное бюджетное общеобразовательное учреждение средняя общеобразовательная школа № 2.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20). Муниципальное автономное общеобразовательное учреждение средняя общеобразовательная школа № 3.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21). Муниципальное автономное общеобразовательное учреждение средняя общеобразовательная школа № 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22). Муниципальное автономное общеобразовательное учреждение средняя общеобразовательная школа № 8.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23). Муниципальное автономное </w:t>
            </w:r>
            <w:r w:rsidRPr="005A0415">
              <w:rPr>
                <w:szCs w:val="24"/>
              </w:rPr>
              <w:lastRenderedPageBreak/>
              <w:t>учреждение Социально-оздоровительный центр «Солнечный».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24). Муниципальное автономное учреждение дополнительного образования детско-юношеский центр «Ровесник».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25). Муниципальное автономное учреждение «Физкультурно-спортивный комплекс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26). Муниципальное бюджетное образовательное учреждение дополнительного образования Детско-юношеская спортивная школа.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27). Муниципальное автономное учреждение городского округа Красноуральск Дворец спорта «Молодость».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28). Муниципальное бюджетное учреждение «Централизованная библиотечная система»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29). Муниципальное автономное учреждение «Дворец культуры «Металлург».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30). Муниципальное бюджетное учреждение Центр по работе с молодежью «Молодежная галактика».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31). Муниципальное автономное учреждение дополнительного образования «Детская школа искусств» имени </w:t>
            </w:r>
            <w:proofErr w:type="spellStart"/>
            <w:r w:rsidRPr="005A0415">
              <w:rPr>
                <w:szCs w:val="24"/>
              </w:rPr>
              <w:t>Е.П.Шиляева</w:t>
            </w:r>
            <w:proofErr w:type="spellEnd"/>
            <w:r w:rsidRPr="005A0415">
              <w:rPr>
                <w:szCs w:val="24"/>
              </w:rPr>
              <w:t>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szCs w:val="24"/>
              </w:rPr>
              <w:t>32). Муниципальное бюджетное учреждение «Муниципальный заказчик».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szCs w:val="24"/>
              </w:rPr>
              <w:lastRenderedPageBreak/>
              <w:t>контроль за соблюдением установленного порядка управления и распоряжения имуществом, находящимся в собственности городского округа Красноуральск, в том числе охраняемыми результатами интеллектуальной деятельности и средствами индивидуализации, принадлежащими городскому округу Красноуральск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Дума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3) Финансовое управление администрации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4). Муниципальное казенное учреждение «Управление образования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5). Муниципальное казенное учреждение «Управление физической культуры и спорта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6). Муниципальное казенное учреждение «Управление культуры и молодежной политики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7). Муниципальное казенное учреждение «Управление жилищно-коммунального хозяйства и энергетики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8). Муниципальное бюджетное дошкольное образовательное учреждение Детский сад № 3.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9). Муниципальное автономное </w:t>
            </w:r>
            <w:r w:rsidRPr="005A0415">
              <w:rPr>
                <w:szCs w:val="24"/>
              </w:rPr>
              <w:lastRenderedPageBreak/>
              <w:t>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10). Муниципальное автономное дошкольное образовательное учреждение Детский сад № 7 общеразвивающего вида с приоритетным осуществлением деятельности по художественно-эстетическому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11). Муниципальное бюджетное дошкольное образовательное учреждение Детский сад № 8.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12). Муниципальное автономное дошкольное образовательное учреждение Детский сад № 9 комбинированного вида.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13). Муниципальное бюджетное дошкольное образовательное учреждение Детский сад № 16.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14). Муниципальное автономное дошкольное образовательное учреждение Детский сад № 18 общеразвивающего вида с приоритетным осуществлением деятельности по познавательно-речевому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15). Муниципальное бюджетное дошкольное образовательное учреждение Детский сад № 22.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16). Муниципальное бюджетное дошкольное образовательное учреждение Детский сад № 26.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17). Муниципальное бюджетное дошкольное образовательное учреждение Детский сад № 30 общеразвивающего вида с приоритетным осуществлением деятельности по социально-личностному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18). Муниципальное бюджетное общеобразовательное учреждение средняя общеобразовательная школа № 1.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19). Муниципальное бюджетное общеобразовательное учреждение средняя общеобразовательная школа № 2.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20). Муниципальное автономное общеобразовательное учреждение средняя общеобразовательная школа № 3.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21). Муниципальное автономное общеобразовательное учреждение средняя общеобразовательная школа № 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22). Муниципальное автономное общеобразовательное учреждение средняя общеобразовательная школа № 8.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23). Муниципальное автономное учреждение Социально-оздоровительный </w:t>
            </w:r>
            <w:r w:rsidRPr="005A0415">
              <w:rPr>
                <w:szCs w:val="24"/>
              </w:rPr>
              <w:lastRenderedPageBreak/>
              <w:t>центр «Солнечный».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24). Муниципальное автономное учреждение дополнительного образования детско-юношеский центр «Ровесник».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25). Муниципальное автономное учреждение «Физкультурно-спортивный комплекс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26). Муниципальное бюджетное образовательное учреждение дополнительного образования Детско-юношеская спортивная школа.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27). Муниципальное автономное учреждение городского округа Красноуральск Дворец спорта «Молодость».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28). Муниципальное бюджетное учреждение «Централизованная библиотечная система»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29). Муниципальное автономное учреждение «Дворец культуры «Металлург».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30). Муниципальное бюджетное учреждение Центр по работе с молодежью «Молодежная галактика».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31). Муниципальное автономное учреждение дополнительного образования «Детская школа искусств» имени </w:t>
            </w:r>
            <w:proofErr w:type="spellStart"/>
            <w:r w:rsidRPr="005A0415">
              <w:rPr>
                <w:szCs w:val="24"/>
              </w:rPr>
              <w:t>Е.П.Шиляева</w:t>
            </w:r>
            <w:proofErr w:type="spellEnd"/>
            <w:r w:rsidRPr="005A0415">
              <w:rPr>
                <w:szCs w:val="24"/>
              </w:rPr>
              <w:t>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32). Муниципальное бюджетное учреждение «Муниципальный заказчик».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33). Муниципальное унитарное предприятие «Муниципальная управляющая компания».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34). Муниципальное унитарное предприятие «Городские электрические сети».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szCs w:val="24"/>
              </w:rPr>
              <w:t>35). Муниципальное унитарное предприятие «</w:t>
            </w:r>
            <w:proofErr w:type="spellStart"/>
            <w:r w:rsidRPr="005A0415">
              <w:rPr>
                <w:szCs w:val="24"/>
              </w:rPr>
              <w:t>Красноуральское</w:t>
            </w:r>
            <w:proofErr w:type="spellEnd"/>
            <w:r w:rsidRPr="005A0415">
              <w:rPr>
                <w:szCs w:val="24"/>
              </w:rPr>
              <w:t xml:space="preserve"> теплоснабжающее предприятие».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lastRenderedPageBreak/>
              <w:t>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Красноуральск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Дума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rFonts w:eastAsia="SimSun"/>
                <w:b/>
                <w:szCs w:val="24"/>
                <w:lang w:eastAsia="en-US"/>
              </w:rPr>
            </w:pP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t>анализ бюджетного процесса в городском округе Красноуральск и подготовка предложений, направленных на его совершенствование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Финансовое управление администрации городского округа Красноуральск.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t>аудит в сфере закупок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Дума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3) Финансовое управление администрации городского округа </w:t>
            </w:r>
            <w:r w:rsidRPr="005A0415">
              <w:rPr>
                <w:szCs w:val="24"/>
              </w:rPr>
              <w:lastRenderedPageBreak/>
              <w:t>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4). Муниципальное казенное учреждение «Управление образования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5). Муниципальное казенное учреждение «Управление физической культуры и спорта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6). Муниципальное казенное учреждение «Управление культуры и молодежной политики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7). Муниципальное казенное учреждение «Управление жилищно-коммунального хозяйства и энергетики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8). Муниципальное бюджетное дошкольное образовательное учреждение Детский сад № 3.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9). Муниципальное автономное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10). Муниципальное автономное дошкольное образовательное учреждение Детский сад № 7 общеразвивающего вида с приоритетным осуществлением деятельности по художественно-эстетическому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11). Муниципальное бюджетное дошкольное образовательное учреждение Детский сад № 8.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12). Муниципальное автономное дошкольное образовательное учреждение Детский сад № 9 комбинированного вида.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13). Муниципальное бюджетное дошкольное образовательное учреждение Детский сад № 16.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14). Муниципальное автономное дошкольное образовательное учреждение Детский сад № 18 общеразвивающего вида с приоритетным осуществлением деятельности по познавательно-речевому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15). Муниципальное бюджетное дошкольное образовательное учреждение Детский сад № 22.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16). Муниципальное бюджетное дошкольное образовательное учреждение Детский сад № 26.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17). Муниципальное бюджетное дошкольное образовательное учреждение Детский сад № 30 общеразвивающего вида с приоритетным осуществлением деятельности </w:t>
            </w:r>
            <w:r w:rsidRPr="005A0415">
              <w:rPr>
                <w:szCs w:val="24"/>
              </w:rPr>
              <w:lastRenderedPageBreak/>
              <w:t>по социально-личностному развитию детей.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18). Муниципальное бюджетное общеобразовательное учреждение средняя общеобразовательная школа № 1.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19). Муниципальное бюджетное общеобразовательное учреждение средняя общеобразовательная школа № 2.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20). Муниципальное автономное общеобразовательное учреждение средняя общеобразовательная школа № 3.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21). Муниципальное автономное общеобразовательное учреждение средняя общеобразовательная школа № 6.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22). Муниципальное автономное общеобразовательное учреждение средняя общеобразовательная школа № 8.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23). Муниципальное автономное учреждение Социально-оздоровительный центр «Солнечный».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24). Муниципальное автономное учреждение дополнительного образования детско-юношеский центр «Ровесник».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25). Муниципальное автономное учреждение «Физкультурно-спортивный комплекс городского округа Красноуральск».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26). Муниципальное бюджетное образовательное учреждение дополнительного образования Детско-юношеская спортивная школа.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27). Муниципальное автономное учреждение городского округа Красноуральск Дворец спорта «Молодость».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28). Муниципальное бюджетное учреждение «Централизованная библиотечная система»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29). Муниципальное автономное учреждение «Дворец культуры «Металлург».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30). Муниципальное бюджетное учреждение Центр по работе с молодежью «Молодежная галактика».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 xml:space="preserve">31). Муниципальное автономное учреждение дополнительного образования «Детская школа искусств» имени </w:t>
            </w:r>
            <w:proofErr w:type="spellStart"/>
            <w:r w:rsidRPr="005A0415">
              <w:rPr>
                <w:szCs w:val="24"/>
              </w:rPr>
              <w:t>Е.П.Шиляева</w:t>
            </w:r>
            <w:proofErr w:type="spellEnd"/>
            <w:r w:rsidRPr="005A0415">
              <w:rPr>
                <w:szCs w:val="24"/>
              </w:rPr>
              <w:t>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rFonts w:eastAsia="SimSun"/>
                <w:b/>
                <w:szCs w:val="24"/>
                <w:lang w:eastAsia="en-US"/>
              </w:rPr>
            </w:pPr>
            <w:r w:rsidRPr="005A0415">
              <w:rPr>
                <w:szCs w:val="24"/>
              </w:rPr>
              <w:t>32). Муниципальное бюджетное учреждение «Муниципальный заказчик».</w:t>
            </w:r>
          </w:p>
        </w:tc>
      </w:tr>
      <w:tr w:rsidR="0033133E" w:rsidRPr="005A0415" w:rsidTr="00B42575">
        <w:tc>
          <w:tcPr>
            <w:tcW w:w="4503" w:type="dxa"/>
          </w:tcPr>
          <w:p w:rsidR="0033133E" w:rsidRPr="005A0415" w:rsidRDefault="0033133E" w:rsidP="00B4257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A0415">
              <w:rPr>
                <w:szCs w:val="24"/>
              </w:rPr>
              <w:lastRenderedPageBreak/>
              <w:t xml:space="preserve">экспертиза проектов программ социально-экономического развития, проектов решений о внесении изменений в программы социально-экономического развития, проектов муниципальных программ, проектов нормативных правовых актов о </w:t>
            </w:r>
            <w:r w:rsidRPr="005A0415">
              <w:rPr>
                <w:szCs w:val="24"/>
              </w:rPr>
              <w:lastRenderedPageBreak/>
              <w:t>внесении изменений в муниципальные программы, проектов программ управления муниципальной собственностью и приватизации муниципального имущества, проектов нормативных правовых актов о внесении изменений в программы управления муниципальной собственностью и приватизации муниципального имущества</w:t>
            </w:r>
          </w:p>
        </w:tc>
        <w:tc>
          <w:tcPr>
            <w:tcW w:w="5352" w:type="dxa"/>
          </w:tcPr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lastRenderedPageBreak/>
              <w:t>1). Администрация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5A0415">
              <w:rPr>
                <w:szCs w:val="24"/>
              </w:rPr>
              <w:t>2). Дума городского округа Красноуральск.</w:t>
            </w:r>
          </w:p>
          <w:p w:rsidR="0033133E" w:rsidRPr="005A0415" w:rsidRDefault="0033133E" w:rsidP="00B42575">
            <w:pPr>
              <w:spacing w:line="240" w:lineRule="auto"/>
              <w:ind w:firstLine="567"/>
              <w:jc w:val="both"/>
              <w:rPr>
                <w:rFonts w:eastAsia="SimSun"/>
                <w:b/>
                <w:szCs w:val="24"/>
                <w:lang w:eastAsia="en-US"/>
              </w:rPr>
            </w:pPr>
          </w:p>
        </w:tc>
      </w:tr>
    </w:tbl>
    <w:p w:rsidR="0033133E" w:rsidRDefault="0033133E" w:rsidP="0033133E">
      <w:pPr>
        <w:spacing w:line="240" w:lineRule="auto"/>
        <w:jc w:val="center"/>
        <w:rPr>
          <w:rFonts w:eastAsia="SimSun"/>
          <w:b/>
          <w:szCs w:val="24"/>
          <w:lang w:eastAsia="en-US"/>
        </w:rPr>
      </w:pPr>
    </w:p>
    <w:p w:rsidR="0033133E" w:rsidRDefault="0033133E" w:rsidP="0033133E">
      <w:pPr>
        <w:spacing w:line="240" w:lineRule="auto"/>
        <w:jc w:val="center"/>
        <w:rPr>
          <w:rFonts w:eastAsia="SimSun"/>
          <w:b/>
          <w:szCs w:val="24"/>
          <w:lang w:eastAsia="en-US"/>
        </w:rPr>
      </w:pPr>
    </w:p>
    <w:p w:rsidR="0033133E" w:rsidRPr="005E7D89" w:rsidRDefault="0033133E" w:rsidP="0033133E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*</w:t>
      </w:r>
      <w:r w:rsidRPr="005E7D89">
        <w:rPr>
          <w:b/>
          <w:bCs/>
          <w:szCs w:val="24"/>
        </w:rPr>
        <w:t xml:space="preserve"> </w:t>
      </w:r>
      <w:r w:rsidRPr="005E7D89">
        <w:rPr>
          <w:szCs w:val="24"/>
        </w:rPr>
        <w:t xml:space="preserve">Внешний  финансовый контроль осуществляется </w:t>
      </w:r>
      <w:r w:rsidRPr="005E7D89">
        <w:rPr>
          <w:bCs/>
          <w:spacing w:val="-1"/>
          <w:szCs w:val="24"/>
        </w:rPr>
        <w:t>Контрольным органом</w:t>
      </w:r>
      <w:r>
        <w:rPr>
          <w:bCs/>
          <w:spacing w:val="-1"/>
          <w:szCs w:val="24"/>
        </w:rPr>
        <w:t xml:space="preserve"> городского округа Красноуральск </w:t>
      </w:r>
      <w:r w:rsidRPr="005E7D89">
        <w:rPr>
          <w:szCs w:val="24"/>
        </w:rPr>
        <w:t xml:space="preserve">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</w:t>
      </w:r>
      <w:r>
        <w:rPr>
          <w:szCs w:val="24"/>
        </w:rPr>
        <w:t xml:space="preserve"> бюджета</w:t>
      </w:r>
      <w:r w:rsidRPr="005E7D89">
        <w:rPr>
          <w:szCs w:val="24"/>
        </w:rPr>
        <w:t>.</w:t>
      </w:r>
    </w:p>
    <w:p w:rsidR="0033133E" w:rsidRDefault="0033133E" w:rsidP="0033133E">
      <w:pPr>
        <w:spacing w:line="240" w:lineRule="auto"/>
        <w:jc w:val="center"/>
        <w:rPr>
          <w:rFonts w:eastAsia="SimSun"/>
          <w:b/>
          <w:szCs w:val="24"/>
          <w:lang w:eastAsia="en-US"/>
        </w:rPr>
      </w:pPr>
    </w:p>
    <w:p w:rsidR="0033133E" w:rsidRDefault="0033133E" w:rsidP="0033133E">
      <w:pPr>
        <w:spacing w:line="240" w:lineRule="auto"/>
        <w:jc w:val="center"/>
        <w:rPr>
          <w:rFonts w:eastAsia="SimSun"/>
          <w:b/>
          <w:szCs w:val="24"/>
          <w:lang w:eastAsia="en-US"/>
        </w:rPr>
      </w:pPr>
    </w:p>
    <w:p w:rsidR="00620D7A" w:rsidRDefault="0033133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3E"/>
    <w:rsid w:val="0033133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3775-2993-44F0-AAFC-AB6EFE83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3E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2018-10-29T11:20:00Z</dcterms:created>
  <dcterms:modified xsi:type="dcterms:W3CDTF">2018-10-29T11:22:00Z</dcterms:modified>
</cp:coreProperties>
</file>